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4CB612" w14:textId="744E62A3" w:rsidR="00D879FF" w:rsidRPr="00B675CB" w:rsidRDefault="00D879FF" w:rsidP="00F52E11">
      <w:pPr>
        <w:ind w:left="-567" w:right="-631"/>
        <w:jc w:val="center"/>
        <w:rPr>
          <w:rFonts w:asciiTheme="majorHAnsi" w:hAnsiTheme="majorHAnsi" w:cstheme="majorHAnsi"/>
          <w:b/>
          <w:sz w:val="28"/>
          <w:lang w:val="en-GB"/>
        </w:rPr>
      </w:pPr>
      <w:r w:rsidRPr="00B675CB">
        <w:rPr>
          <w:rFonts w:asciiTheme="majorHAnsi" w:hAnsiTheme="majorHAnsi" w:cstheme="majorHAnsi"/>
          <w:b/>
          <w:sz w:val="28"/>
          <w:lang w:val="en-GB"/>
        </w:rPr>
        <w:t xml:space="preserve">JOB DESCRIPTION: </w:t>
      </w:r>
      <w:r w:rsidR="00E70D3F" w:rsidRPr="00B675CB">
        <w:rPr>
          <w:rFonts w:asciiTheme="majorHAnsi" w:hAnsiTheme="majorHAnsi" w:cstheme="majorHAnsi"/>
          <w:b/>
          <w:sz w:val="28"/>
          <w:lang w:val="en-GB"/>
        </w:rPr>
        <w:t xml:space="preserve">EXECUTIVE </w:t>
      </w:r>
      <w:r w:rsidR="00D94367" w:rsidRPr="00B675CB">
        <w:rPr>
          <w:rFonts w:asciiTheme="majorHAnsi" w:hAnsiTheme="majorHAnsi" w:cstheme="majorHAnsi"/>
          <w:b/>
          <w:sz w:val="28"/>
          <w:lang w:val="en-GB"/>
        </w:rPr>
        <w:t>DIRECTOR</w:t>
      </w:r>
    </w:p>
    <w:p w14:paraId="1FF197A6" w14:textId="77777777" w:rsidR="00D879FF" w:rsidRPr="00B675CB" w:rsidRDefault="00D879FF" w:rsidP="00D879FF">
      <w:pPr>
        <w:ind w:left="-567" w:right="-631"/>
        <w:rPr>
          <w:rFonts w:asciiTheme="majorHAnsi" w:hAnsiTheme="majorHAnsi" w:cstheme="majorHAnsi"/>
          <w:b/>
          <w:sz w:val="28"/>
          <w:lang w:val="en-GB"/>
        </w:rPr>
      </w:pPr>
    </w:p>
    <w:p w14:paraId="50C8F364" w14:textId="77777777" w:rsidR="00F52E11" w:rsidRPr="00B675CB" w:rsidRDefault="00F52E11" w:rsidP="00D879FF">
      <w:pPr>
        <w:ind w:left="-567" w:right="-631"/>
        <w:rPr>
          <w:rFonts w:asciiTheme="majorHAnsi" w:hAnsiTheme="majorHAnsi" w:cstheme="majorHAnsi"/>
          <w:b/>
          <w:lang w:val="en-GB"/>
        </w:rPr>
      </w:pPr>
    </w:p>
    <w:p w14:paraId="12537D3F" w14:textId="32FA1E19" w:rsidR="00D879FF" w:rsidRPr="00B675CB" w:rsidRDefault="00D879FF" w:rsidP="00D879FF">
      <w:pPr>
        <w:ind w:left="-567" w:right="-631"/>
        <w:rPr>
          <w:rFonts w:asciiTheme="majorHAnsi" w:hAnsiTheme="majorHAnsi" w:cstheme="majorHAnsi"/>
          <w:lang w:val="en-GB"/>
        </w:rPr>
      </w:pPr>
      <w:r w:rsidRPr="00B675CB">
        <w:rPr>
          <w:rFonts w:asciiTheme="majorHAnsi" w:hAnsiTheme="majorHAnsi" w:cstheme="majorHAnsi"/>
          <w:b/>
          <w:lang w:val="en-GB"/>
        </w:rPr>
        <w:t>Title:</w:t>
      </w:r>
      <w:r w:rsidRPr="00B675CB">
        <w:rPr>
          <w:rFonts w:asciiTheme="majorHAnsi" w:hAnsiTheme="majorHAnsi" w:cstheme="majorHAnsi"/>
          <w:b/>
          <w:lang w:val="en-GB"/>
        </w:rPr>
        <w:tab/>
      </w:r>
      <w:r w:rsidRPr="00B675CB">
        <w:rPr>
          <w:rFonts w:asciiTheme="majorHAnsi" w:hAnsiTheme="majorHAnsi" w:cstheme="majorHAnsi"/>
          <w:b/>
          <w:lang w:val="en-GB"/>
        </w:rPr>
        <w:tab/>
      </w:r>
      <w:r w:rsidR="005D49D8">
        <w:rPr>
          <w:rFonts w:asciiTheme="majorHAnsi" w:hAnsiTheme="majorHAnsi" w:cstheme="majorHAnsi"/>
          <w:b/>
          <w:lang w:val="en-GB"/>
        </w:rPr>
        <w:tab/>
      </w:r>
      <w:r w:rsidR="00E70D3F" w:rsidRPr="00B675CB">
        <w:rPr>
          <w:rFonts w:asciiTheme="majorHAnsi" w:hAnsiTheme="majorHAnsi" w:cstheme="majorHAnsi"/>
          <w:lang w:val="en-GB"/>
        </w:rPr>
        <w:t xml:space="preserve">Executive </w:t>
      </w:r>
      <w:r w:rsidR="00D94367" w:rsidRPr="00B675CB">
        <w:rPr>
          <w:rFonts w:asciiTheme="majorHAnsi" w:hAnsiTheme="majorHAnsi" w:cstheme="majorHAnsi"/>
          <w:lang w:val="en-GB"/>
        </w:rPr>
        <w:t>Director</w:t>
      </w:r>
    </w:p>
    <w:p w14:paraId="7D76B59A" w14:textId="4E21C44A" w:rsidR="00E70D3F" w:rsidRPr="00B675CB" w:rsidRDefault="00E70D3F" w:rsidP="00D879FF">
      <w:pPr>
        <w:ind w:left="-567" w:right="-631"/>
        <w:rPr>
          <w:rFonts w:asciiTheme="majorHAnsi" w:hAnsiTheme="majorHAnsi" w:cstheme="majorHAnsi"/>
          <w:lang w:val="en-GB"/>
        </w:rPr>
      </w:pPr>
    </w:p>
    <w:p w14:paraId="046E04CF" w14:textId="5F703ACF" w:rsidR="00D879FF" w:rsidRPr="00B675CB" w:rsidRDefault="00D879FF" w:rsidP="00D879FF">
      <w:pPr>
        <w:ind w:left="-567" w:right="-631"/>
        <w:rPr>
          <w:rFonts w:asciiTheme="majorHAnsi" w:hAnsiTheme="majorHAnsi" w:cstheme="majorHAnsi"/>
          <w:lang w:val="en-GB"/>
        </w:rPr>
      </w:pPr>
      <w:r w:rsidRPr="00B675CB">
        <w:rPr>
          <w:rFonts w:asciiTheme="majorHAnsi" w:hAnsiTheme="majorHAnsi" w:cstheme="majorHAnsi"/>
          <w:b/>
          <w:lang w:val="en-GB"/>
        </w:rPr>
        <w:t>Reporting to:</w:t>
      </w:r>
      <w:r w:rsidRPr="00B675CB">
        <w:rPr>
          <w:rFonts w:asciiTheme="majorHAnsi" w:hAnsiTheme="majorHAnsi" w:cstheme="majorHAnsi"/>
          <w:lang w:val="en-GB"/>
        </w:rPr>
        <w:tab/>
      </w:r>
      <w:r w:rsidR="00E70D3F" w:rsidRPr="00B675CB">
        <w:rPr>
          <w:rFonts w:asciiTheme="majorHAnsi" w:hAnsiTheme="majorHAnsi" w:cstheme="majorHAnsi"/>
          <w:lang w:val="en-GB"/>
        </w:rPr>
        <w:t>WCU membership</w:t>
      </w:r>
    </w:p>
    <w:p w14:paraId="0AF866E4" w14:textId="768FFB5D" w:rsidR="00E632DF" w:rsidRPr="00B675CB" w:rsidRDefault="00E632DF" w:rsidP="00D879FF">
      <w:pPr>
        <w:ind w:left="-567" w:right="-631"/>
        <w:rPr>
          <w:rFonts w:asciiTheme="majorHAnsi" w:hAnsiTheme="majorHAnsi" w:cstheme="majorHAnsi"/>
          <w:lang w:val="en-GB"/>
        </w:rPr>
      </w:pPr>
    </w:p>
    <w:p w14:paraId="0CAB0404" w14:textId="6BFB9511" w:rsidR="00E632DF" w:rsidRPr="00B675CB" w:rsidRDefault="00E632DF" w:rsidP="00D879FF">
      <w:pPr>
        <w:ind w:left="-567" w:right="-631"/>
        <w:rPr>
          <w:rFonts w:asciiTheme="majorHAnsi" w:hAnsiTheme="majorHAnsi" w:cstheme="majorHAnsi"/>
          <w:lang w:val="en-GB"/>
        </w:rPr>
      </w:pPr>
      <w:r w:rsidRPr="00B675CB">
        <w:rPr>
          <w:rFonts w:asciiTheme="majorHAnsi" w:hAnsiTheme="majorHAnsi" w:cstheme="majorHAnsi"/>
          <w:b/>
          <w:bCs/>
          <w:lang w:val="en-GB"/>
        </w:rPr>
        <w:t>Appointed by:</w:t>
      </w:r>
      <w:r w:rsidRPr="00B675CB">
        <w:rPr>
          <w:rFonts w:asciiTheme="majorHAnsi" w:hAnsiTheme="majorHAnsi" w:cstheme="majorHAnsi"/>
          <w:lang w:val="en-GB"/>
        </w:rPr>
        <w:tab/>
      </w:r>
      <w:r w:rsidR="001F7774" w:rsidRPr="00B675CB">
        <w:rPr>
          <w:rFonts w:asciiTheme="majorHAnsi" w:hAnsiTheme="majorHAnsi" w:cstheme="majorHAnsi"/>
          <w:lang w:val="en-GB"/>
        </w:rPr>
        <w:t>Annual General Meeting.</w:t>
      </w:r>
    </w:p>
    <w:p w14:paraId="0BBB1CA5" w14:textId="77777777" w:rsidR="00D879FF" w:rsidRPr="00B675CB" w:rsidRDefault="00D879FF" w:rsidP="00D879FF">
      <w:pPr>
        <w:ind w:left="-567" w:right="-631"/>
        <w:rPr>
          <w:rFonts w:asciiTheme="majorHAnsi" w:hAnsiTheme="majorHAnsi" w:cstheme="majorHAnsi"/>
          <w:lang w:val="en-GB"/>
        </w:rPr>
      </w:pPr>
    </w:p>
    <w:p w14:paraId="24469632" w14:textId="0FA87BD8" w:rsidR="00D879FF" w:rsidRPr="00B675CB" w:rsidRDefault="00D879FF" w:rsidP="00D879FF">
      <w:pPr>
        <w:ind w:left="-567" w:right="-631"/>
        <w:rPr>
          <w:rFonts w:asciiTheme="majorHAnsi" w:hAnsiTheme="majorHAnsi" w:cstheme="majorHAnsi"/>
          <w:b/>
          <w:lang w:val="en-GB"/>
        </w:rPr>
      </w:pPr>
      <w:r w:rsidRPr="00B675CB">
        <w:rPr>
          <w:rFonts w:asciiTheme="majorHAnsi" w:hAnsiTheme="majorHAnsi" w:cstheme="majorHAnsi"/>
          <w:b/>
          <w:lang w:val="en-GB"/>
        </w:rPr>
        <w:t>Duties</w:t>
      </w:r>
      <w:r w:rsidR="007634D0" w:rsidRPr="00B675CB">
        <w:rPr>
          <w:rFonts w:asciiTheme="majorHAnsi" w:hAnsiTheme="majorHAnsi" w:cstheme="majorHAnsi"/>
          <w:b/>
          <w:lang w:val="en-GB"/>
        </w:rPr>
        <w:t xml:space="preserve"> and responsibilities</w:t>
      </w:r>
      <w:r w:rsidRPr="00B675CB">
        <w:rPr>
          <w:rFonts w:asciiTheme="majorHAnsi" w:hAnsiTheme="majorHAnsi" w:cstheme="majorHAnsi"/>
          <w:b/>
          <w:lang w:val="en-GB"/>
        </w:rPr>
        <w:t>:</w:t>
      </w:r>
    </w:p>
    <w:p w14:paraId="4DA3BBC6" w14:textId="6DA24489" w:rsidR="00F557B0" w:rsidRPr="00B675CB" w:rsidRDefault="00F557B0" w:rsidP="00D879FF">
      <w:pPr>
        <w:ind w:left="-567" w:right="-631"/>
        <w:rPr>
          <w:rFonts w:asciiTheme="majorHAnsi" w:hAnsiTheme="majorHAnsi" w:cstheme="majorHAnsi"/>
          <w:b/>
          <w:lang w:val="en-GB"/>
        </w:rPr>
      </w:pPr>
    </w:p>
    <w:p w14:paraId="052C38E7" w14:textId="024FAAC2" w:rsidR="00F52E11" w:rsidRPr="00B675CB" w:rsidRDefault="00F52E11" w:rsidP="00F52E11">
      <w:pPr>
        <w:pStyle w:val="ListParagraph"/>
        <w:numPr>
          <w:ilvl w:val="0"/>
          <w:numId w:val="10"/>
        </w:numPr>
        <w:ind w:left="0" w:right="-631" w:hanging="284"/>
        <w:rPr>
          <w:rFonts w:asciiTheme="majorHAnsi" w:hAnsiTheme="majorHAnsi" w:cstheme="majorHAnsi"/>
          <w:bCs/>
          <w:lang w:val="en-GB"/>
        </w:rPr>
      </w:pPr>
      <w:r w:rsidRPr="00B675CB">
        <w:rPr>
          <w:rFonts w:asciiTheme="majorHAnsi" w:hAnsiTheme="majorHAnsi" w:cstheme="majorHAnsi"/>
          <w:bCs/>
          <w:lang w:val="en-GB"/>
        </w:rPr>
        <w:t>To organise and manage all activities of the Union</w:t>
      </w:r>
    </w:p>
    <w:p w14:paraId="45567C30" w14:textId="4C3F32AC" w:rsidR="00F52E11" w:rsidRPr="00B675CB" w:rsidRDefault="00F52E11" w:rsidP="00F52E11">
      <w:pPr>
        <w:pStyle w:val="ListParagraph"/>
        <w:numPr>
          <w:ilvl w:val="0"/>
          <w:numId w:val="10"/>
        </w:numPr>
        <w:ind w:left="0" w:right="-631" w:hanging="284"/>
        <w:rPr>
          <w:rFonts w:asciiTheme="majorHAnsi" w:hAnsiTheme="majorHAnsi" w:cstheme="majorHAnsi"/>
          <w:bCs/>
          <w:lang w:val="en-GB"/>
        </w:rPr>
      </w:pPr>
      <w:r w:rsidRPr="00B675CB">
        <w:rPr>
          <w:rFonts w:asciiTheme="majorHAnsi" w:hAnsiTheme="majorHAnsi" w:cstheme="majorHAnsi"/>
          <w:bCs/>
          <w:lang w:val="en-GB"/>
        </w:rPr>
        <w:t>To ensure WCU compliance with laws external regulations, including those of FIDE, and with the WCU Constitution</w:t>
      </w:r>
    </w:p>
    <w:p w14:paraId="51A57428" w14:textId="71BD47A1" w:rsidR="00F52E11" w:rsidRPr="00B675CB" w:rsidRDefault="00F52E11" w:rsidP="00F52E11">
      <w:pPr>
        <w:pStyle w:val="ListParagraph"/>
        <w:numPr>
          <w:ilvl w:val="0"/>
          <w:numId w:val="10"/>
        </w:numPr>
        <w:ind w:left="0" w:right="-631" w:hanging="284"/>
        <w:rPr>
          <w:rFonts w:asciiTheme="majorHAnsi" w:hAnsiTheme="majorHAnsi" w:cstheme="majorHAnsi"/>
          <w:bCs/>
          <w:lang w:val="en-GB"/>
        </w:rPr>
      </w:pPr>
      <w:r w:rsidRPr="00B675CB">
        <w:rPr>
          <w:rFonts w:asciiTheme="majorHAnsi" w:hAnsiTheme="majorHAnsi" w:cstheme="majorHAnsi"/>
          <w:bCs/>
          <w:lang w:val="en-GB"/>
        </w:rPr>
        <w:t xml:space="preserve">In compliance with the WCU Constitution, to call </w:t>
      </w:r>
      <w:r w:rsidR="004D044B">
        <w:rPr>
          <w:rFonts w:asciiTheme="majorHAnsi" w:hAnsiTheme="majorHAnsi" w:cstheme="majorHAnsi"/>
          <w:bCs/>
          <w:lang w:val="en-GB"/>
        </w:rPr>
        <w:t>the</w:t>
      </w:r>
      <w:r w:rsidRPr="00B675CB">
        <w:rPr>
          <w:rFonts w:asciiTheme="majorHAnsi" w:hAnsiTheme="majorHAnsi" w:cstheme="majorHAnsi"/>
          <w:bCs/>
          <w:lang w:val="en-GB"/>
        </w:rPr>
        <w:t xml:space="preserve"> Annual and Special General Meetings of WCU members</w:t>
      </w:r>
    </w:p>
    <w:p w14:paraId="6CFB5D5E" w14:textId="1DCF716C" w:rsidR="00F52E11" w:rsidRPr="00B675CB" w:rsidRDefault="00F52E11" w:rsidP="00F52E11">
      <w:pPr>
        <w:pStyle w:val="ListParagraph"/>
        <w:numPr>
          <w:ilvl w:val="0"/>
          <w:numId w:val="10"/>
        </w:numPr>
        <w:ind w:left="0" w:right="-631" w:hanging="284"/>
        <w:rPr>
          <w:rFonts w:asciiTheme="majorHAnsi" w:hAnsiTheme="majorHAnsi" w:cstheme="majorHAnsi"/>
          <w:bCs/>
          <w:lang w:val="en-GB"/>
        </w:rPr>
      </w:pPr>
      <w:r w:rsidRPr="00B675CB">
        <w:rPr>
          <w:rFonts w:asciiTheme="majorHAnsi" w:hAnsiTheme="majorHAnsi" w:cstheme="majorHAnsi"/>
          <w:bCs/>
          <w:lang w:val="en-GB"/>
        </w:rPr>
        <w:t>To chair the Management Board of the Union</w:t>
      </w:r>
    </w:p>
    <w:p w14:paraId="3A3EF2DC" w14:textId="476CCAAA" w:rsidR="00F52E11" w:rsidRPr="00B675CB" w:rsidRDefault="00F52E11" w:rsidP="00F52E11">
      <w:pPr>
        <w:pStyle w:val="ListParagraph"/>
        <w:numPr>
          <w:ilvl w:val="0"/>
          <w:numId w:val="10"/>
        </w:numPr>
        <w:ind w:left="0" w:right="-631" w:hanging="284"/>
        <w:rPr>
          <w:rFonts w:asciiTheme="majorHAnsi" w:hAnsiTheme="majorHAnsi" w:cstheme="majorHAnsi"/>
          <w:bCs/>
          <w:lang w:val="en-GB"/>
        </w:rPr>
      </w:pPr>
      <w:r w:rsidRPr="00B675CB">
        <w:rPr>
          <w:rFonts w:asciiTheme="majorHAnsi" w:hAnsiTheme="majorHAnsi" w:cstheme="majorHAnsi"/>
          <w:bCs/>
          <w:lang w:val="en-GB"/>
        </w:rPr>
        <w:t xml:space="preserve">To attend as </w:t>
      </w:r>
      <w:r w:rsidRPr="00B675CB">
        <w:rPr>
          <w:rFonts w:asciiTheme="majorHAnsi" w:hAnsiTheme="majorHAnsi" w:cstheme="majorHAnsi"/>
          <w:bCs/>
          <w:i/>
          <w:iCs/>
          <w:lang w:val="en-GB"/>
        </w:rPr>
        <w:t>ex officio</w:t>
      </w:r>
      <w:r w:rsidRPr="00B675CB">
        <w:rPr>
          <w:rFonts w:asciiTheme="majorHAnsi" w:hAnsiTheme="majorHAnsi" w:cstheme="majorHAnsi"/>
          <w:bCs/>
          <w:lang w:val="en-GB"/>
        </w:rPr>
        <w:t xml:space="preserve"> member of any WCU committee, at any time</w:t>
      </w:r>
    </w:p>
    <w:p w14:paraId="33A7C6AE" w14:textId="5AA79D4B" w:rsidR="005F2760" w:rsidRPr="00B675CB" w:rsidRDefault="005F2760" w:rsidP="00F52E11">
      <w:pPr>
        <w:pStyle w:val="ListParagraph"/>
        <w:numPr>
          <w:ilvl w:val="0"/>
          <w:numId w:val="10"/>
        </w:numPr>
        <w:ind w:left="0" w:right="-631" w:hanging="284"/>
        <w:rPr>
          <w:rFonts w:asciiTheme="majorHAnsi" w:hAnsiTheme="majorHAnsi" w:cstheme="majorHAnsi"/>
          <w:bCs/>
          <w:lang w:val="en-GB"/>
        </w:rPr>
      </w:pPr>
      <w:r w:rsidRPr="00B675CB">
        <w:rPr>
          <w:rFonts w:asciiTheme="majorHAnsi" w:hAnsiTheme="majorHAnsi" w:cstheme="majorHAnsi"/>
          <w:bCs/>
          <w:lang w:val="en-GB"/>
        </w:rPr>
        <w:t>To delegate any such duties as appropriate, whilst retaining full responsibility for performance of those duties</w:t>
      </w:r>
    </w:p>
    <w:p w14:paraId="6B4A3D4E" w14:textId="152CC6A3" w:rsidR="005F2760" w:rsidRPr="00B675CB" w:rsidRDefault="005F2760" w:rsidP="005F2760">
      <w:pPr>
        <w:ind w:right="-631"/>
        <w:rPr>
          <w:rFonts w:asciiTheme="majorHAnsi" w:hAnsiTheme="majorHAnsi" w:cstheme="majorHAnsi"/>
          <w:bCs/>
          <w:lang w:val="en-GB"/>
        </w:rPr>
      </w:pPr>
    </w:p>
    <w:p w14:paraId="71CD0938" w14:textId="61E79769" w:rsidR="005F2760" w:rsidRPr="00B675CB" w:rsidRDefault="005F2760" w:rsidP="005F2760">
      <w:pPr>
        <w:ind w:right="-631"/>
        <w:rPr>
          <w:rFonts w:asciiTheme="majorHAnsi" w:hAnsiTheme="majorHAnsi" w:cstheme="majorHAnsi"/>
          <w:bCs/>
          <w:lang w:val="en-GB"/>
        </w:rPr>
      </w:pPr>
    </w:p>
    <w:p w14:paraId="0CA890E8" w14:textId="71ADDE11" w:rsidR="005F2760" w:rsidRPr="00B675CB" w:rsidRDefault="005F2760" w:rsidP="005F2760">
      <w:pPr>
        <w:ind w:right="-631" w:hanging="567"/>
        <w:rPr>
          <w:rFonts w:asciiTheme="majorHAnsi" w:hAnsiTheme="majorHAnsi" w:cstheme="majorHAnsi"/>
          <w:b/>
          <w:lang w:val="en-GB"/>
        </w:rPr>
      </w:pPr>
      <w:r w:rsidRPr="00B675CB">
        <w:rPr>
          <w:rFonts w:asciiTheme="majorHAnsi" w:hAnsiTheme="majorHAnsi" w:cstheme="majorHAnsi"/>
          <w:b/>
          <w:lang w:val="en-GB"/>
        </w:rPr>
        <w:t>Qualities / experience:</w:t>
      </w:r>
    </w:p>
    <w:p w14:paraId="362D1515" w14:textId="3CCF805D" w:rsidR="005F2760" w:rsidRPr="00B675CB" w:rsidRDefault="005F2760" w:rsidP="005F2760">
      <w:pPr>
        <w:ind w:right="-631" w:hanging="567"/>
        <w:rPr>
          <w:rFonts w:asciiTheme="majorHAnsi" w:hAnsiTheme="majorHAnsi" w:cstheme="majorHAnsi"/>
          <w:bCs/>
          <w:lang w:val="en-GB"/>
        </w:rPr>
      </w:pPr>
    </w:p>
    <w:p w14:paraId="7F7C455A" w14:textId="1D6D6261" w:rsidR="005F2760" w:rsidRPr="00B675CB" w:rsidRDefault="005F2760" w:rsidP="005F2760">
      <w:pPr>
        <w:pStyle w:val="ListParagraph"/>
        <w:numPr>
          <w:ilvl w:val="0"/>
          <w:numId w:val="10"/>
        </w:numPr>
        <w:ind w:left="0" w:right="-631" w:hanging="284"/>
        <w:rPr>
          <w:rFonts w:asciiTheme="majorHAnsi" w:hAnsiTheme="majorHAnsi" w:cstheme="majorHAnsi"/>
          <w:bCs/>
          <w:lang w:val="en-GB"/>
        </w:rPr>
      </w:pPr>
      <w:r w:rsidRPr="00B675CB">
        <w:rPr>
          <w:rFonts w:asciiTheme="majorHAnsi" w:hAnsiTheme="majorHAnsi" w:cstheme="majorHAnsi"/>
          <w:bCs/>
          <w:lang w:val="en-GB"/>
        </w:rPr>
        <w:t>Suitable experience of Chess in Wales</w:t>
      </w:r>
    </w:p>
    <w:p w14:paraId="0863DDE9" w14:textId="495A8434" w:rsidR="005F2760" w:rsidRPr="00B675CB" w:rsidRDefault="005F2760" w:rsidP="005F2760">
      <w:pPr>
        <w:pStyle w:val="ListParagraph"/>
        <w:numPr>
          <w:ilvl w:val="0"/>
          <w:numId w:val="10"/>
        </w:numPr>
        <w:ind w:left="0" w:right="-631" w:hanging="284"/>
        <w:rPr>
          <w:rFonts w:asciiTheme="majorHAnsi" w:hAnsiTheme="majorHAnsi" w:cstheme="majorHAnsi"/>
          <w:bCs/>
          <w:lang w:val="en-GB"/>
        </w:rPr>
      </w:pPr>
      <w:r w:rsidRPr="00B675CB">
        <w:rPr>
          <w:rFonts w:asciiTheme="majorHAnsi" w:hAnsiTheme="majorHAnsi" w:cstheme="majorHAnsi"/>
          <w:bCs/>
          <w:lang w:val="en-GB"/>
        </w:rPr>
        <w:t>Ideally, having served on the management board of one of the WCU Zones</w:t>
      </w:r>
    </w:p>
    <w:p w14:paraId="308E8939" w14:textId="22BE8F0D" w:rsidR="005F2760" w:rsidRPr="00B675CB" w:rsidRDefault="005F2760" w:rsidP="005F2760">
      <w:pPr>
        <w:pStyle w:val="ListParagraph"/>
        <w:numPr>
          <w:ilvl w:val="0"/>
          <w:numId w:val="10"/>
        </w:numPr>
        <w:ind w:left="0" w:right="-631" w:hanging="284"/>
        <w:rPr>
          <w:rFonts w:asciiTheme="majorHAnsi" w:hAnsiTheme="majorHAnsi" w:cstheme="majorHAnsi"/>
          <w:bCs/>
          <w:lang w:val="en-GB"/>
        </w:rPr>
      </w:pPr>
      <w:r w:rsidRPr="00B675CB">
        <w:rPr>
          <w:rFonts w:asciiTheme="majorHAnsi" w:hAnsiTheme="majorHAnsi" w:cstheme="majorHAnsi"/>
          <w:bCs/>
          <w:lang w:val="en-GB"/>
        </w:rPr>
        <w:t>A willingness to prioritise the WCU and its activities throughout his/her term in office</w:t>
      </w:r>
    </w:p>
    <w:p w14:paraId="4B55FCC9" w14:textId="77777777" w:rsidR="005F2760" w:rsidRPr="00B675CB" w:rsidRDefault="005F2760" w:rsidP="005F2760">
      <w:pPr>
        <w:ind w:right="-631" w:hanging="567"/>
        <w:rPr>
          <w:rFonts w:asciiTheme="majorHAnsi" w:hAnsiTheme="majorHAnsi" w:cstheme="majorHAnsi"/>
          <w:bCs/>
          <w:lang w:val="en-GB"/>
        </w:rPr>
      </w:pPr>
    </w:p>
    <w:p w14:paraId="266D2A6E" w14:textId="26100608" w:rsidR="00F557B0" w:rsidRPr="00B675CB" w:rsidRDefault="004D044B" w:rsidP="00D879FF">
      <w:pPr>
        <w:ind w:left="-567" w:right="-631"/>
        <w:rPr>
          <w:rFonts w:asciiTheme="majorHAnsi" w:hAnsiTheme="majorHAnsi" w:cstheme="majorHAnsi"/>
          <w:bCs/>
          <w:lang w:val="en-GB"/>
        </w:rPr>
      </w:pPr>
      <w:r w:rsidRPr="004D044B">
        <w:rPr>
          <w:rFonts w:asciiTheme="majorHAnsi" w:hAnsiTheme="majorHAnsi" w:cstheme="majorHAnsi"/>
          <w:noProof/>
          <w:lang w:val="en-GB"/>
        </w:rPr>
        <mc:AlternateContent>
          <mc:Choice Requires="wps">
            <w:drawing>
              <wp:anchor distT="45720" distB="45720" distL="114300" distR="114300" simplePos="0" relativeHeight="251659264" behindDoc="0" locked="0" layoutInCell="1" allowOverlap="1" wp14:anchorId="351882F5" wp14:editId="7859B2BB">
                <wp:simplePos x="0" y="0"/>
                <wp:positionH relativeFrom="column">
                  <wp:posOffset>-95250</wp:posOffset>
                </wp:positionH>
                <wp:positionV relativeFrom="paragraph">
                  <wp:posOffset>294640</wp:posOffset>
                </wp:positionV>
                <wp:extent cx="5629275" cy="1083945"/>
                <wp:effectExtent l="0" t="0" r="28575" b="209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1083945"/>
                        </a:xfrm>
                        <a:prstGeom prst="rect">
                          <a:avLst/>
                        </a:prstGeom>
                        <a:solidFill>
                          <a:srgbClr val="FFFFFF"/>
                        </a:solidFill>
                        <a:ln w="9525">
                          <a:solidFill>
                            <a:srgbClr val="000000"/>
                          </a:solidFill>
                          <a:miter lim="800000"/>
                          <a:headEnd/>
                          <a:tailEnd/>
                        </a:ln>
                      </wps:spPr>
                      <wps:txbx>
                        <w:txbxContent>
                          <w:p w14:paraId="390CAA67" w14:textId="5509C054" w:rsidR="004D044B" w:rsidRDefault="004D044B">
                            <w:pPr>
                              <w:rPr>
                                <w:lang w:val="en-GB"/>
                              </w:rPr>
                            </w:pPr>
                            <w:r>
                              <w:rPr>
                                <w:lang w:val="en-GB"/>
                              </w:rPr>
                              <w:t>Notes:</w:t>
                            </w:r>
                          </w:p>
                          <w:p w14:paraId="72244ABA" w14:textId="274FF832" w:rsidR="004D044B" w:rsidRPr="004D044B" w:rsidRDefault="004D044B">
                            <w:pPr>
                              <w:rPr>
                                <w:lang w:val="en-GB"/>
                              </w:rPr>
                            </w:pPr>
                            <w:r>
                              <w:rPr>
                                <w:lang w:val="en-GB"/>
                              </w:rPr>
                              <w:t xml:space="preserve">The Executive Director does not “do everything” – but he is responsible for every aspect of the WCU, both internally and to the outside world. Clearly, he </w:t>
                            </w:r>
                            <w:proofErr w:type="gramStart"/>
                            <w:r>
                              <w:rPr>
                                <w:lang w:val="en-GB"/>
                              </w:rPr>
                              <w:t>is able to</w:t>
                            </w:r>
                            <w:proofErr w:type="gramEnd"/>
                            <w:r>
                              <w:rPr>
                                <w:lang w:val="en-GB"/>
                              </w:rPr>
                              <w:t xml:space="preserve"> delegate much of this to other directors and officers of the WCU.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1882F5" id="_x0000_t202" coordsize="21600,21600" o:spt="202" path="m,l,21600r21600,l21600,xe">
                <v:stroke joinstyle="miter"/>
                <v:path gradientshapeok="t" o:connecttype="rect"/>
              </v:shapetype>
              <v:shape id="Text Box 2" o:spid="_x0000_s1026" type="#_x0000_t202" style="position:absolute;left:0;text-align:left;margin-left:-7.5pt;margin-top:23.2pt;width:443.25pt;height:85.3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">
                <v:textbox>
                  <w:txbxContent>
                    <w:p w14:paraId="390CAA67" w14:textId="5509C054" w:rsidR="004D044B" w:rsidRDefault="004D044B">
                      <w:pPr>
                        <w:rPr>
                          <w:lang w:val="en-GB"/>
                        </w:rPr>
                      </w:pPr>
                      <w:r>
                        <w:rPr>
                          <w:lang w:val="en-GB"/>
                        </w:rPr>
                        <w:t>Notes:</w:t>
                      </w:r>
                    </w:p>
                    <w:p w14:paraId="72244ABA" w14:textId="274FF832" w:rsidR="004D044B" w:rsidRPr="004D044B" w:rsidRDefault="004D044B">
                      <w:pPr>
                        <w:rPr>
                          <w:lang w:val="en-GB"/>
                        </w:rPr>
                      </w:pPr>
                      <w:r>
                        <w:rPr>
                          <w:lang w:val="en-GB"/>
                        </w:rPr>
                        <w:t>The Executive Director does not “do everything” – but he is responsible for every aspect of the WCU, both internally and to the outside world. Clearly, he is able to delegate much of this to other directors and officers of the WCU.</w:t>
                      </w:r>
                    </w:p>
                  </w:txbxContent>
                </v:textbox>
                <w10:wrap type="square"/>
              </v:shape>
            </w:pict>
          </mc:Fallback>
        </mc:AlternateContent>
      </w:r>
    </w:p>
    <w:p w14:paraId="42FCD51B" w14:textId="6680110B" w:rsidR="007634D0" w:rsidRPr="00B675CB" w:rsidRDefault="007634D0" w:rsidP="00D879FF">
      <w:pPr>
        <w:ind w:left="-567" w:right="-631"/>
        <w:rPr>
          <w:rFonts w:asciiTheme="majorHAnsi" w:hAnsiTheme="majorHAnsi" w:cstheme="majorHAnsi"/>
          <w:b/>
          <w:lang w:val="en-GB"/>
        </w:rPr>
      </w:pPr>
    </w:p>
    <w:p w14:paraId="1AB1FDAD" w14:textId="43837AEF" w:rsidR="007634D0" w:rsidRPr="00B675CB" w:rsidRDefault="007634D0" w:rsidP="007634D0">
      <w:pPr>
        <w:ind w:right="-631"/>
        <w:rPr>
          <w:rFonts w:asciiTheme="majorHAnsi" w:hAnsiTheme="majorHAnsi" w:cstheme="majorHAnsi"/>
          <w:lang w:val="en-GB"/>
        </w:rPr>
      </w:pPr>
    </w:p>
    <w:p w14:paraId="395D831B" w14:textId="1DF2EAE1" w:rsidR="007634D0" w:rsidRPr="00B675CB" w:rsidRDefault="007634D0" w:rsidP="007634D0">
      <w:pPr>
        <w:ind w:right="-631"/>
        <w:rPr>
          <w:rFonts w:asciiTheme="majorHAnsi" w:hAnsiTheme="majorHAnsi" w:cstheme="majorHAnsi"/>
          <w:lang w:val="en-GB"/>
        </w:rPr>
      </w:pPr>
    </w:p>
    <w:sectPr w:rsidR="007634D0" w:rsidRPr="00B675CB" w:rsidSect="00AE24DC">
      <w:headerReference w:type="default" r:id="rId7"/>
      <w:footerReference w:type="default" r:id="rId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D8E981" w14:textId="77777777" w:rsidR="00D75CA5" w:rsidRDefault="00D75CA5" w:rsidP="00A617C7">
      <w:r>
        <w:separator/>
      </w:r>
    </w:p>
  </w:endnote>
  <w:endnote w:type="continuationSeparator" w:id="0">
    <w:p w14:paraId="48B27E89" w14:textId="77777777" w:rsidR="00D75CA5" w:rsidRDefault="00D75CA5" w:rsidP="00A617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D42A96" w14:textId="33951809" w:rsidR="005F2760" w:rsidRDefault="005F2760">
    <w:pPr>
      <w:pStyle w:val="Footer"/>
    </w:pPr>
    <w:r>
      <w:t>Paul Scott</w:t>
    </w:r>
  </w:p>
  <w:p w14:paraId="79C7EACE" w14:textId="7C113A90" w:rsidR="005F2760" w:rsidRDefault="005F2760">
    <w:pPr>
      <w:pStyle w:val="Footer"/>
    </w:pPr>
    <w:r>
      <w:t>August 2020</w:t>
    </w:r>
  </w:p>
  <w:p w14:paraId="2F178F57" w14:textId="77777777" w:rsidR="005F2760" w:rsidRDefault="005F27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470BC6" w14:textId="77777777" w:rsidR="00D75CA5" w:rsidRDefault="00D75CA5" w:rsidP="00A617C7">
      <w:r>
        <w:separator/>
      </w:r>
    </w:p>
  </w:footnote>
  <w:footnote w:type="continuationSeparator" w:id="0">
    <w:p w14:paraId="65CD4B6D" w14:textId="77777777" w:rsidR="00D75CA5" w:rsidRDefault="00D75CA5" w:rsidP="00A617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238621" w14:textId="77777777" w:rsidR="00A617C7" w:rsidRDefault="00A617C7">
    <w:pPr>
      <w:pStyle w:val="Header"/>
    </w:pPr>
    <w:r>
      <w:tab/>
    </w:r>
    <w:r>
      <w:rPr>
        <w:noProof/>
      </w:rPr>
      <w:drawing>
        <wp:inline distT="0" distB="0" distL="0" distR="0" wp14:anchorId="0BFC623C" wp14:editId="6C5151CA">
          <wp:extent cx="1456580" cy="14077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6834" cy="14080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B973B4"/>
    <w:multiLevelType w:val="hybridMultilevel"/>
    <w:tmpl w:val="0DDAE326"/>
    <w:lvl w:ilvl="0" w:tplc="04090001">
      <w:start w:val="1"/>
      <w:numFmt w:val="bullet"/>
      <w:lvlText w:val=""/>
      <w:lvlJc w:val="left"/>
      <w:pPr>
        <w:ind w:left="153" w:hanging="360"/>
      </w:pPr>
      <w:rPr>
        <w:rFonts w:ascii="Symbol" w:hAnsi="Symbol" w:hint="default"/>
      </w:rPr>
    </w:lvl>
    <w:lvl w:ilvl="1" w:tplc="04090019" w:tentative="1">
      <w:start w:val="1"/>
      <w:numFmt w:val="lowerLetter"/>
      <w:lvlText w:val="%2."/>
      <w:lvlJc w:val="left"/>
      <w:pPr>
        <w:ind w:left="873" w:hanging="360"/>
      </w:pPr>
    </w:lvl>
    <w:lvl w:ilvl="2" w:tplc="0409001B" w:tentative="1">
      <w:start w:val="1"/>
      <w:numFmt w:val="lowerRoman"/>
      <w:lvlText w:val="%3."/>
      <w:lvlJc w:val="right"/>
      <w:pPr>
        <w:ind w:left="1593" w:hanging="180"/>
      </w:pPr>
    </w:lvl>
    <w:lvl w:ilvl="3" w:tplc="0409000F" w:tentative="1">
      <w:start w:val="1"/>
      <w:numFmt w:val="decimal"/>
      <w:lvlText w:val="%4."/>
      <w:lvlJc w:val="left"/>
      <w:pPr>
        <w:ind w:left="2313" w:hanging="360"/>
      </w:pPr>
    </w:lvl>
    <w:lvl w:ilvl="4" w:tplc="04090019" w:tentative="1">
      <w:start w:val="1"/>
      <w:numFmt w:val="lowerLetter"/>
      <w:lvlText w:val="%5."/>
      <w:lvlJc w:val="left"/>
      <w:pPr>
        <w:ind w:left="3033" w:hanging="360"/>
      </w:pPr>
    </w:lvl>
    <w:lvl w:ilvl="5" w:tplc="0409001B" w:tentative="1">
      <w:start w:val="1"/>
      <w:numFmt w:val="lowerRoman"/>
      <w:lvlText w:val="%6."/>
      <w:lvlJc w:val="right"/>
      <w:pPr>
        <w:ind w:left="3753" w:hanging="180"/>
      </w:pPr>
    </w:lvl>
    <w:lvl w:ilvl="6" w:tplc="0409000F" w:tentative="1">
      <w:start w:val="1"/>
      <w:numFmt w:val="decimal"/>
      <w:lvlText w:val="%7."/>
      <w:lvlJc w:val="left"/>
      <w:pPr>
        <w:ind w:left="4473" w:hanging="360"/>
      </w:pPr>
    </w:lvl>
    <w:lvl w:ilvl="7" w:tplc="04090019" w:tentative="1">
      <w:start w:val="1"/>
      <w:numFmt w:val="lowerLetter"/>
      <w:lvlText w:val="%8."/>
      <w:lvlJc w:val="left"/>
      <w:pPr>
        <w:ind w:left="5193" w:hanging="360"/>
      </w:pPr>
    </w:lvl>
    <w:lvl w:ilvl="8" w:tplc="0409001B" w:tentative="1">
      <w:start w:val="1"/>
      <w:numFmt w:val="lowerRoman"/>
      <w:lvlText w:val="%9."/>
      <w:lvlJc w:val="right"/>
      <w:pPr>
        <w:ind w:left="5913" w:hanging="180"/>
      </w:pPr>
    </w:lvl>
  </w:abstractNum>
  <w:abstractNum w:abstractNumId="1" w15:restartNumberingAfterBreak="0">
    <w:nsid w:val="1D504B05"/>
    <w:multiLevelType w:val="hybridMultilevel"/>
    <w:tmpl w:val="A65A3EAE"/>
    <w:lvl w:ilvl="0" w:tplc="04090001">
      <w:start w:val="1"/>
      <w:numFmt w:val="bullet"/>
      <w:lvlText w:val=""/>
      <w:lvlJc w:val="left"/>
      <w:pPr>
        <w:ind w:left="153" w:hanging="360"/>
      </w:pPr>
      <w:rPr>
        <w:rFonts w:ascii="Symbol" w:hAnsi="Symbol" w:hint="default"/>
      </w:rPr>
    </w:lvl>
    <w:lvl w:ilvl="1" w:tplc="04090019" w:tentative="1">
      <w:start w:val="1"/>
      <w:numFmt w:val="lowerLetter"/>
      <w:lvlText w:val="%2."/>
      <w:lvlJc w:val="left"/>
      <w:pPr>
        <w:ind w:left="1014" w:hanging="360"/>
      </w:pPr>
    </w:lvl>
    <w:lvl w:ilvl="2" w:tplc="0409001B" w:tentative="1">
      <w:start w:val="1"/>
      <w:numFmt w:val="lowerRoman"/>
      <w:lvlText w:val="%3."/>
      <w:lvlJc w:val="right"/>
      <w:pPr>
        <w:ind w:left="1734" w:hanging="180"/>
      </w:pPr>
    </w:lvl>
    <w:lvl w:ilvl="3" w:tplc="0409000F" w:tentative="1">
      <w:start w:val="1"/>
      <w:numFmt w:val="decimal"/>
      <w:lvlText w:val="%4."/>
      <w:lvlJc w:val="left"/>
      <w:pPr>
        <w:ind w:left="2454" w:hanging="360"/>
      </w:pPr>
    </w:lvl>
    <w:lvl w:ilvl="4" w:tplc="04090019" w:tentative="1">
      <w:start w:val="1"/>
      <w:numFmt w:val="lowerLetter"/>
      <w:lvlText w:val="%5."/>
      <w:lvlJc w:val="left"/>
      <w:pPr>
        <w:ind w:left="3174" w:hanging="360"/>
      </w:pPr>
    </w:lvl>
    <w:lvl w:ilvl="5" w:tplc="0409001B" w:tentative="1">
      <w:start w:val="1"/>
      <w:numFmt w:val="lowerRoman"/>
      <w:lvlText w:val="%6."/>
      <w:lvlJc w:val="right"/>
      <w:pPr>
        <w:ind w:left="3894" w:hanging="180"/>
      </w:pPr>
    </w:lvl>
    <w:lvl w:ilvl="6" w:tplc="0409000F" w:tentative="1">
      <w:start w:val="1"/>
      <w:numFmt w:val="decimal"/>
      <w:lvlText w:val="%7."/>
      <w:lvlJc w:val="left"/>
      <w:pPr>
        <w:ind w:left="4614" w:hanging="360"/>
      </w:pPr>
    </w:lvl>
    <w:lvl w:ilvl="7" w:tplc="04090019" w:tentative="1">
      <w:start w:val="1"/>
      <w:numFmt w:val="lowerLetter"/>
      <w:lvlText w:val="%8."/>
      <w:lvlJc w:val="left"/>
      <w:pPr>
        <w:ind w:left="5334" w:hanging="360"/>
      </w:pPr>
    </w:lvl>
    <w:lvl w:ilvl="8" w:tplc="0409001B" w:tentative="1">
      <w:start w:val="1"/>
      <w:numFmt w:val="lowerRoman"/>
      <w:lvlText w:val="%9."/>
      <w:lvlJc w:val="right"/>
      <w:pPr>
        <w:ind w:left="6054" w:hanging="180"/>
      </w:pPr>
    </w:lvl>
  </w:abstractNum>
  <w:abstractNum w:abstractNumId="2" w15:restartNumberingAfterBreak="0">
    <w:nsid w:val="22316352"/>
    <w:multiLevelType w:val="hybridMultilevel"/>
    <w:tmpl w:val="07D6F058"/>
    <w:lvl w:ilvl="0" w:tplc="0409000F">
      <w:start w:val="1"/>
      <w:numFmt w:val="decimal"/>
      <w:lvlText w:val="%1."/>
      <w:lvlJc w:val="left"/>
      <w:pPr>
        <w:ind w:left="153" w:hanging="360"/>
      </w:pPr>
    </w:lvl>
    <w:lvl w:ilvl="1" w:tplc="04090019" w:tentative="1">
      <w:start w:val="1"/>
      <w:numFmt w:val="lowerLetter"/>
      <w:lvlText w:val="%2."/>
      <w:lvlJc w:val="left"/>
      <w:pPr>
        <w:ind w:left="873" w:hanging="360"/>
      </w:pPr>
    </w:lvl>
    <w:lvl w:ilvl="2" w:tplc="0409001B" w:tentative="1">
      <w:start w:val="1"/>
      <w:numFmt w:val="lowerRoman"/>
      <w:lvlText w:val="%3."/>
      <w:lvlJc w:val="right"/>
      <w:pPr>
        <w:ind w:left="1593" w:hanging="180"/>
      </w:pPr>
    </w:lvl>
    <w:lvl w:ilvl="3" w:tplc="0409000F" w:tentative="1">
      <w:start w:val="1"/>
      <w:numFmt w:val="decimal"/>
      <w:lvlText w:val="%4."/>
      <w:lvlJc w:val="left"/>
      <w:pPr>
        <w:ind w:left="2313" w:hanging="360"/>
      </w:pPr>
    </w:lvl>
    <w:lvl w:ilvl="4" w:tplc="04090019" w:tentative="1">
      <w:start w:val="1"/>
      <w:numFmt w:val="lowerLetter"/>
      <w:lvlText w:val="%5."/>
      <w:lvlJc w:val="left"/>
      <w:pPr>
        <w:ind w:left="3033" w:hanging="360"/>
      </w:pPr>
    </w:lvl>
    <w:lvl w:ilvl="5" w:tplc="0409001B" w:tentative="1">
      <w:start w:val="1"/>
      <w:numFmt w:val="lowerRoman"/>
      <w:lvlText w:val="%6."/>
      <w:lvlJc w:val="right"/>
      <w:pPr>
        <w:ind w:left="3753" w:hanging="180"/>
      </w:pPr>
    </w:lvl>
    <w:lvl w:ilvl="6" w:tplc="0409000F" w:tentative="1">
      <w:start w:val="1"/>
      <w:numFmt w:val="decimal"/>
      <w:lvlText w:val="%7."/>
      <w:lvlJc w:val="left"/>
      <w:pPr>
        <w:ind w:left="4473" w:hanging="360"/>
      </w:pPr>
    </w:lvl>
    <w:lvl w:ilvl="7" w:tplc="04090019" w:tentative="1">
      <w:start w:val="1"/>
      <w:numFmt w:val="lowerLetter"/>
      <w:lvlText w:val="%8."/>
      <w:lvlJc w:val="left"/>
      <w:pPr>
        <w:ind w:left="5193" w:hanging="360"/>
      </w:pPr>
    </w:lvl>
    <w:lvl w:ilvl="8" w:tplc="0409001B" w:tentative="1">
      <w:start w:val="1"/>
      <w:numFmt w:val="lowerRoman"/>
      <w:lvlText w:val="%9."/>
      <w:lvlJc w:val="right"/>
      <w:pPr>
        <w:ind w:left="5913" w:hanging="180"/>
      </w:pPr>
    </w:lvl>
  </w:abstractNum>
  <w:abstractNum w:abstractNumId="3" w15:restartNumberingAfterBreak="0">
    <w:nsid w:val="3F6966AB"/>
    <w:multiLevelType w:val="hybridMultilevel"/>
    <w:tmpl w:val="EE3E66EC"/>
    <w:lvl w:ilvl="0" w:tplc="0409000F">
      <w:start w:val="1"/>
      <w:numFmt w:val="decimal"/>
      <w:lvlText w:val="%1."/>
      <w:lvlJc w:val="left"/>
      <w:pPr>
        <w:ind w:left="153" w:hanging="360"/>
      </w:pPr>
    </w:lvl>
    <w:lvl w:ilvl="1" w:tplc="04090019" w:tentative="1">
      <w:start w:val="1"/>
      <w:numFmt w:val="lowerLetter"/>
      <w:lvlText w:val="%2."/>
      <w:lvlJc w:val="left"/>
      <w:pPr>
        <w:ind w:left="873" w:hanging="360"/>
      </w:pPr>
    </w:lvl>
    <w:lvl w:ilvl="2" w:tplc="0409001B" w:tentative="1">
      <w:start w:val="1"/>
      <w:numFmt w:val="lowerRoman"/>
      <w:lvlText w:val="%3."/>
      <w:lvlJc w:val="right"/>
      <w:pPr>
        <w:ind w:left="1593" w:hanging="180"/>
      </w:pPr>
    </w:lvl>
    <w:lvl w:ilvl="3" w:tplc="0409000F" w:tentative="1">
      <w:start w:val="1"/>
      <w:numFmt w:val="decimal"/>
      <w:lvlText w:val="%4."/>
      <w:lvlJc w:val="left"/>
      <w:pPr>
        <w:ind w:left="2313" w:hanging="360"/>
      </w:pPr>
    </w:lvl>
    <w:lvl w:ilvl="4" w:tplc="04090019" w:tentative="1">
      <w:start w:val="1"/>
      <w:numFmt w:val="lowerLetter"/>
      <w:lvlText w:val="%5."/>
      <w:lvlJc w:val="left"/>
      <w:pPr>
        <w:ind w:left="3033" w:hanging="360"/>
      </w:pPr>
    </w:lvl>
    <w:lvl w:ilvl="5" w:tplc="0409001B" w:tentative="1">
      <w:start w:val="1"/>
      <w:numFmt w:val="lowerRoman"/>
      <w:lvlText w:val="%6."/>
      <w:lvlJc w:val="right"/>
      <w:pPr>
        <w:ind w:left="3753" w:hanging="180"/>
      </w:pPr>
    </w:lvl>
    <w:lvl w:ilvl="6" w:tplc="0409000F" w:tentative="1">
      <w:start w:val="1"/>
      <w:numFmt w:val="decimal"/>
      <w:lvlText w:val="%7."/>
      <w:lvlJc w:val="left"/>
      <w:pPr>
        <w:ind w:left="4473" w:hanging="360"/>
      </w:pPr>
    </w:lvl>
    <w:lvl w:ilvl="7" w:tplc="04090019" w:tentative="1">
      <w:start w:val="1"/>
      <w:numFmt w:val="lowerLetter"/>
      <w:lvlText w:val="%8."/>
      <w:lvlJc w:val="left"/>
      <w:pPr>
        <w:ind w:left="5193" w:hanging="360"/>
      </w:pPr>
    </w:lvl>
    <w:lvl w:ilvl="8" w:tplc="0409001B" w:tentative="1">
      <w:start w:val="1"/>
      <w:numFmt w:val="lowerRoman"/>
      <w:lvlText w:val="%9."/>
      <w:lvlJc w:val="right"/>
      <w:pPr>
        <w:ind w:left="5913" w:hanging="180"/>
      </w:pPr>
    </w:lvl>
  </w:abstractNum>
  <w:abstractNum w:abstractNumId="4" w15:restartNumberingAfterBreak="0">
    <w:nsid w:val="482D2AD6"/>
    <w:multiLevelType w:val="hybridMultilevel"/>
    <w:tmpl w:val="742649A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5" w15:restartNumberingAfterBreak="0">
    <w:nsid w:val="52071424"/>
    <w:multiLevelType w:val="hybridMultilevel"/>
    <w:tmpl w:val="CBF629B6"/>
    <w:lvl w:ilvl="0" w:tplc="0409000F">
      <w:start w:val="1"/>
      <w:numFmt w:val="decimal"/>
      <w:lvlText w:val="%1."/>
      <w:lvlJc w:val="left"/>
      <w:pPr>
        <w:ind w:left="153" w:hanging="360"/>
      </w:pPr>
    </w:lvl>
    <w:lvl w:ilvl="1" w:tplc="04090019" w:tentative="1">
      <w:start w:val="1"/>
      <w:numFmt w:val="lowerLetter"/>
      <w:lvlText w:val="%2."/>
      <w:lvlJc w:val="left"/>
      <w:pPr>
        <w:ind w:left="873" w:hanging="360"/>
      </w:pPr>
    </w:lvl>
    <w:lvl w:ilvl="2" w:tplc="0409001B" w:tentative="1">
      <w:start w:val="1"/>
      <w:numFmt w:val="lowerRoman"/>
      <w:lvlText w:val="%3."/>
      <w:lvlJc w:val="right"/>
      <w:pPr>
        <w:ind w:left="1593" w:hanging="180"/>
      </w:pPr>
    </w:lvl>
    <w:lvl w:ilvl="3" w:tplc="0409000F" w:tentative="1">
      <w:start w:val="1"/>
      <w:numFmt w:val="decimal"/>
      <w:lvlText w:val="%4."/>
      <w:lvlJc w:val="left"/>
      <w:pPr>
        <w:ind w:left="2313" w:hanging="360"/>
      </w:pPr>
    </w:lvl>
    <w:lvl w:ilvl="4" w:tplc="04090019" w:tentative="1">
      <w:start w:val="1"/>
      <w:numFmt w:val="lowerLetter"/>
      <w:lvlText w:val="%5."/>
      <w:lvlJc w:val="left"/>
      <w:pPr>
        <w:ind w:left="3033" w:hanging="360"/>
      </w:pPr>
    </w:lvl>
    <w:lvl w:ilvl="5" w:tplc="0409001B" w:tentative="1">
      <w:start w:val="1"/>
      <w:numFmt w:val="lowerRoman"/>
      <w:lvlText w:val="%6."/>
      <w:lvlJc w:val="right"/>
      <w:pPr>
        <w:ind w:left="3753" w:hanging="180"/>
      </w:pPr>
    </w:lvl>
    <w:lvl w:ilvl="6" w:tplc="0409000F" w:tentative="1">
      <w:start w:val="1"/>
      <w:numFmt w:val="decimal"/>
      <w:lvlText w:val="%7."/>
      <w:lvlJc w:val="left"/>
      <w:pPr>
        <w:ind w:left="4473" w:hanging="360"/>
      </w:pPr>
    </w:lvl>
    <w:lvl w:ilvl="7" w:tplc="04090019" w:tentative="1">
      <w:start w:val="1"/>
      <w:numFmt w:val="lowerLetter"/>
      <w:lvlText w:val="%8."/>
      <w:lvlJc w:val="left"/>
      <w:pPr>
        <w:ind w:left="5193" w:hanging="360"/>
      </w:pPr>
    </w:lvl>
    <w:lvl w:ilvl="8" w:tplc="0409001B" w:tentative="1">
      <w:start w:val="1"/>
      <w:numFmt w:val="lowerRoman"/>
      <w:lvlText w:val="%9."/>
      <w:lvlJc w:val="right"/>
      <w:pPr>
        <w:ind w:left="5913" w:hanging="180"/>
      </w:pPr>
    </w:lvl>
  </w:abstractNum>
  <w:abstractNum w:abstractNumId="6" w15:restartNumberingAfterBreak="0">
    <w:nsid w:val="69FC298D"/>
    <w:multiLevelType w:val="hybridMultilevel"/>
    <w:tmpl w:val="7104400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6BA320C1"/>
    <w:multiLevelType w:val="hybridMultilevel"/>
    <w:tmpl w:val="87426700"/>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8" w15:restartNumberingAfterBreak="0">
    <w:nsid w:val="7C7F7651"/>
    <w:multiLevelType w:val="hybridMultilevel"/>
    <w:tmpl w:val="86B0AAE8"/>
    <w:lvl w:ilvl="0" w:tplc="04090001">
      <w:start w:val="1"/>
      <w:numFmt w:val="bullet"/>
      <w:lvlText w:val=""/>
      <w:lvlJc w:val="left"/>
      <w:pPr>
        <w:ind w:left="153" w:hanging="360"/>
      </w:pPr>
      <w:rPr>
        <w:rFonts w:ascii="Symbol" w:hAnsi="Symbol" w:hint="default"/>
      </w:rPr>
    </w:lvl>
    <w:lvl w:ilvl="1" w:tplc="04090019" w:tentative="1">
      <w:start w:val="1"/>
      <w:numFmt w:val="lowerLetter"/>
      <w:lvlText w:val="%2."/>
      <w:lvlJc w:val="left"/>
      <w:pPr>
        <w:ind w:left="873" w:hanging="360"/>
      </w:pPr>
    </w:lvl>
    <w:lvl w:ilvl="2" w:tplc="0409001B" w:tentative="1">
      <w:start w:val="1"/>
      <w:numFmt w:val="lowerRoman"/>
      <w:lvlText w:val="%3."/>
      <w:lvlJc w:val="right"/>
      <w:pPr>
        <w:ind w:left="1593" w:hanging="180"/>
      </w:pPr>
    </w:lvl>
    <w:lvl w:ilvl="3" w:tplc="0409000F" w:tentative="1">
      <w:start w:val="1"/>
      <w:numFmt w:val="decimal"/>
      <w:lvlText w:val="%4."/>
      <w:lvlJc w:val="left"/>
      <w:pPr>
        <w:ind w:left="2313" w:hanging="360"/>
      </w:pPr>
    </w:lvl>
    <w:lvl w:ilvl="4" w:tplc="04090019" w:tentative="1">
      <w:start w:val="1"/>
      <w:numFmt w:val="lowerLetter"/>
      <w:lvlText w:val="%5."/>
      <w:lvlJc w:val="left"/>
      <w:pPr>
        <w:ind w:left="3033" w:hanging="360"/>
      </w:pPr>
    </w:lvl>
    <w:lvl w:ilvl="5" w:tplc="0409001B" w:tentative="1">
      <w:start w:val="1"/>
      <w:numFmt w:val="lowerRoman"/>
      <w:lvlText w:val="%6."/>
      <w:lvlJc w:val="right"/>
      <w:pPr>
        <w:ind w:left="3753" w:hanging="180"/>
      </w:pPr>
    </w:lvl>
    <w:lvl w:ilvl="6" w:tplc="0409000F" w:tentative="1">
      <w:start w:val="1"/>
      <w:numFmt w:val="decimal"/>
      <w:lvlText w:val="%7."/>
      <w:lvlJc w:val="left"/>
      <w:pPr>
        <w:ind w:left="4473" w:hanging="360"/>
      </w:pPr>
    </w:lvl>
    <w:lvl w:ilvl="7" w:tplc="04090019" w:tentative="1">
      <w:start w:val="1"/>
      <w:numFmt w:val="lowerLetter"/>
      <w:lvlText w:val="%8."/>
      <w:lvlJc w:val="left"/>
      <w:pPr>
        <w:ind w:left="5193" w:hanging="360"/>
      </w:pPr>
    </w:lvl>
    <w:lvl w:ilvl="8" w:tplc="0409001B" w:tentative="1">
      <w:start w:val="1"/>
      <w:numFmt w:val="lowerRoman"/>
      <w:lvlText w:val="%9."/>
      <w:lvlJc w:val="right"/>
      <w:pPr>
        <w:ind w:left="5913" w:hanging="180"/>
      </w:pPr>
    </w:lvl>
  </w:abstractNum>
  <w:abstractNum w:abstractNumId="9" w15:restartNumberingAfterBreak="0">
    <w:nsid w:val="7EDD48DA"/>
    <w:multiLevelType w:val="hybridMultilevel"/>
    <w:tmpl w:val="3B9E8B60"/>
    <w:lvl w:ilvl="0" w:tplc="0409000F">
      <w:start w:val="1"/>
      <w:numFmt w:val="decimal"/>
      <w:lvlText w:val="%1."/>
      <w:lvlJc w:val="left"/>
      <w:pPr>
        <w:ind w:left="294" w:hanging="360"/>
      </w:pPr>
    </w:lvl>
    <w:lvl w:ilvl="1" w:tplc="04090019" w:tentative="1">
      <w:start w:val="1"/>
      <w:numFmt w:val="lowerLetter"/>
      <w:lvlText w:val="%2."/>
      <w:lvlJc w:val="left"/>
      <w:pPr>
        <w:ind w:left="1014" w:hanging="360"/>
      </w:pPr>
    </w:lvl>
    <w:lvl w:ilvl="2" w:tplc="0409001B" w:tentative="1">
      <w:start w:val="1"/>
      <w:numFmt w:val="lowerRoman"/>
      <w:lvlText w:val="%3."/>
      <w:lvlJc w:val="right"/>
      <w:pPr>
        <w:ind w:left="1734" w:hanging="180"/>
      </w:pPr>
    </w:lvl>
    <w:lvl w:ilvl="3" w:tplc="0409000F" w:tentative="1">
      <w:start w:val="1"/>
      <w:numFmt w:val="decimal"/>
      <w:lvlText w:val="%4."/>
      <w:lvlJc w:val="left"/>
      <w:pPr>
        <w:ind w:left="2454" w:hanging="360"/>
      </w:pPr>
    </w:lvl>
    <w:lvl w:ilvl="4" w:tplc="04090019" w:tentative="1">
      <w:start w:val="1"/>
      <w:numFmt w:val="lowerLetter"/>
      <w:lvlText w:val="%5."/>
      <w:lvlJc w:val="left"/>
      <w:pPr>
        <w:ind w:left="3174" w:hanging="360"/>
      </w:pPr>
    </w:lvl>
    <w:lvl w:ilvl="5" w:tplc="0409001B" w:tentative="1">
      <w:start w:val="1"/>
      <w:numFmt w:val="lowerRoman"/>
      <w:lvlText w:val="%6."/>
      <w:lvlJc w:val="right"/>
      <w:pPr>
        <w:ind w:left="3894" w:hanging="180"/>
      </w:pPr>
    </w:lvl>
    <w:lvl w:ilvl="6" w:tplc="0409000F" w:tentative="1">
      <w:start w:val="1"/>
      <w:numFmt w:val="decimal"/>
      <w:lvlText w:val="%7."/>
      <w:lvlJc w:val="left"/>
      <w:pPr>
        <w:ind w:left="4614" w:hanging="360"/>
      </w:pPr>
    </w:lvl>
    <w:lvl w:ilvl="7" w:tplc="04090019" w:tentative="1">
      <w:start w:val="1"/>
      <w:numFmt w:val="lowerLetter"/>
      <w:lvlText w:val="%8."/>
      <w:lvlJc w:val="left"/>
      <w:pPr>
        <w:ind w:left="5334" w:hanging="360"/>
      </w:pPr>
    </w:lvl>
    <w:lvl w:ilvl="8" w:tplc="0409001B" w:tentative="1">
      <w:start w:val="1"/>
      <w:numFmt w:val="lowerRoman"/>
      <w:lvlText w:val="%9."/>
      <w:lvlJc w:val="right"/>
      <w:pPr>
        <w:ind w:left="6054" w:hanging="180"/>
      </w:pPr>
    </w:lvl>
  </w:abstractNum>
  <w:num w:numId="1">
    <w:abstractNumId w:val="3"/>
  </w:num>
  <w:num w:numId="2">
    <w:abstractNumId w:val="9"/>
  </w:num>
  <w:num w:numId="3">
    <w:abstractNumId w:val="5"/>
  </w:num>
  <w:num w:numId="4">
    <w:abstractNumId w:val="2"/>
  </w:num>
  <w:num w:numId="5">
    <w:abstractNumId w:val="8"/>
  </w:num>
  <w:num w:numId="6">
    <w:abstractNumId w:val="1"/>
  </w:num>
  <w:num w:numId="7">
    <w:abstractNumId w:val="0"/>
  </w:num>
  <w:num w:numId="8">
    <w:abstractNumId w:val="7"/>
  </w:num>
  <w:num w:numId="9">
    <w:abstractNumId w:val="6"/>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79FF"/>
    <w:rsid w:val="000005B9"/>
    <w:rsid w:val="001F7774"/>
    <w:rsid w:val="002022C6"/>
    <w:rsid w:val="002127FB"/>
    <w:rsid w:val="003A5A4D"/>
    <w:rsid w:val="004108E0"/>
    <w:rsid w:val="00420811"/>
    <w:rsid w:val="00491F24"/>
    <w:rsid w:val="004D044B"/>
    <w:rsid w:val="005D49D8"/>
    <w:rsid w:val="005F2760"/>
    <w:rsid w:val="0060556C"/>
    <w:rsid w:val="00650400"/>
    <w:rsid w:val="006B30E6"/>
    <w:rsid w:val="007634D0"/>
    <w:rsid w:val="00856ECC"/>
    <w:rsid w:val="009109E1"/>
    <w:rsid w:val="00A617C7"/>
    <w:rsid w:val="00AE24DC"/>
    <w:rsid w:val="00B675CB"/>
    <w:rsid w:val="00BD2EEC"/>
    <w:rsid w:val="00CA6340"/>
    <w:rsid w:val="00CF6010"/>
    <w:rsid w:val="00D75CA5"/>
    <w:rsid w:val="00D879FF"/>
    <w:rsid w:val="00D94367"/>
    <w:rsid w:val="00DB447E"/>
    <w:rsid w:val="00E632DF"/>
    <w:rsid w:val="00E70D3F"/>
    <w:rsid w:val="00F52E11"/>
    <w:rsid w:val="00F557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7635165"/>
  <w14:defaultImageDpi w14:val="300"/>
  <w15:docId w15:val="{1B2131F1-7E61-6041-B51D-EB549B56A2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17C7"/>
    <w:pPr>
      <w:tabs>
        <w:tab w:val="center" w:pos="4320"/>
        <w:tab w:val="right" w:pos="8640"/>
      </w:tabs>
    </w:pPr>
  </w:style>
  <w:style w:type="character" w:customStyle="1" w:styleId="HeaderChar">
    <w:name w:val="Header Char"/>
    <w:basedOn w:val="DefaultParagraphFont"/>
    <w:link w:val="Header"/>
    <w:uiPriority w:val="99"/>
    <w:rsid w:val="00A617C7"/>
  </w:style>
  <w:style w:type="paragraph" w:styleId="Footer">
    <w:name w:val="footer"/>
    <w:basedOn w:val="Normal"/>
    <w:link w:val="FooterChar"/>
    <w:uiPriority w:val="99"/>
    <w:unhideWhenUsed/>
    <w:rsid w:val="00A617C7"/>
    <w:pPr>
      <w:tabs>
        <w:tab w:val="center" w:pos="4320"/>
        <w:tab w:val="right" w:pos="8640"/>
      </w:tabs>
    </w:pPr>
  </w:style>
  <w:style w:type="character" w:customStyle="1" w:styleId="FooterChar">
    <w:name w:val="Footer Char"/>
    <w:basedOn w:val="DefaultParagraphFont"/>
    <w:link w:val="Footer"/>
    <w:uiPriority w:val="99"/>
    <w:rsid w:val="00A617C7"/>
  </w:style>
  <w:style w:type="paragraph" w:styleId="BalloonText">
    <w:name w:val="Balloon Text"/>
    <w:basedOn w:val="Normal"/>
    <w:link w:val="BalloonTextChar"/>
    <w:uiPriority w:val="99"/>
    <w:semiHidden/>
    <w:unhideWhenUsed/>
    <w:rsid w:val="00A617C7"/>
    <w:rPr>
      <w:rFonts w:ascii="Lucida Grande" w:hAnsi="Lucida Grande"/>
      <w:sz w:val="18"/>
      <w:szCs w:val="18"/>
    </w:rPr>
  </w:style>
  <w:style w:type="character" w:customStyle="1" w:styleId="BalloonTextChar">
    <w:name w:val="Balloon Text Char"/>
    <w:basedOn w:val="DefaultParagraphFont"/>
    <w:link w:val="BalloonText"/>
    <w:uiPriority w:val="99"/>
    <w:semiHidden/>
    <w:rsid w:val="00A617C7"/>
    <w:rPr>
      <w:rFonts w:ascii="Lucida Grande" w:hAnsi="Lucida Grande"/>
      <w:sz w:val="18"/>
      <w:szCs w:val="18"/>
    </w:rPr>
  </w:style>
  <w:style w:type="paragraph" w:styleId="ListParagraph">
    <w:name w:val="List Paragraph"/>
    <w:basedOn w:val="Normal"/>
    <w:uiPriority w:val="34"/>
    <w:qFormat/>
    <w:rsid w:val="00D879F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132</Words>
  <Characters>753</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Peter Bevan</cp:lastModifiedBy>
  <cp:revision>2</cp:revision>
  <cp:lastPrinted>2020-06-11T12:39:00Z</cp:lastPrinted>
  <dcterms:created xsi:type="dcterms:W3CDTF">2020-09-04T13:41:00Z</dcterms:created>
  <dcterms:modified xsi:type="dcterms:W3CDTF">2020-09-04T13:41:00Z</dcterms:modified>
</cp:coreProperties>
</file>